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A90E" w14:textId="77777777" w:rsidR="0009348C" w:rsidRPr="00054831" w:rsidRDefault="0009348C" w:rsidP="0009348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县级（高校）团组织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在签署本承诺书成为“亲青筹”平台（以下简称平台）</w:t>
      </w:r>
      <w:r>
        <w:rPr>
          <w:rFonts w:ascii="宋体" w:eastAsia="宋体" w:hAnsi="宋体" w:cs="宋体" w:hint="eastAsia"/>
          <w:kern w:val="0"/>
          <w:sz w:val="24"/>
          <w:szCs w:val="24"/>
        </w:rPr>
        <w:t>合作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用户之前，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仔细详细阅读以下规范：</w:t>
      </w:r>
    </w:p>
    <w:p w14:paraId="7D203D8C" w14:textId="77777777" w:rsidR="0009348C" w:rsidRPr="00054831" w:rsidRDefault="0009348C" w:rsidP="0009348C">
      <w:pPr>
        <w:ind w:firstLineChars="200" w:firstLine="480"/>
        <w:rPr>
          <w:sz w:val="24"/>
          <w:szCs w:val="24"/>
        </w:rPr>
      </w:pPr>
      <w:r w:rsidRPr="00054831">
        <w:rPr>
          <w:rFonts w:hint="eastAsia"/>
          <w:sz w:val="24"/>
          <w:szCs w:val="24"/>
        </w:rPr>
        <w:t>1</w:t>
      </w:r>
      <w:r w:rsidRPr="00054831">
        <w:rPr>
          <w:rFonts w:hint="eastAsia"/>
          <w:sz w:val="24"/>
          <w:szCs w:val="24"/>
        </w:rPr>
        <w:t>、用户</w:t>
      </w:r>
      <w:r>
        <w:rPr>
          <w:rFonts w:hint="eastAsia"/>
          <w:sz w:val="24"/>
          <w:szCs w:val="24"/>
        </w:rPr>
        <w:t>需</w:t>
      </w:r>
      <w:r w:rsidRPr="00054831">
        <w:rPr>
          <w:rFonts w:hint="eastAsia"/>
          <w:sz w:val="24"/>
          <w:szCs w:val="24"/>
        </w:rPr>
        <w:t>单独承担其在</w:t>
      </w:r>
      <w:r w:rsidRPr="00054831">
        <w:rPr>
          <w:sz w:val="24"/>
          <w:szCs w:val="24"/>
        </w:rPr>
        <w:t>“</w:t>
      </w:r>
      <w:r w:rsidRPr="00054831">
        <w:rPr>
          <w:rFonts w:hint="eastAsia"/>
          <w:sz w:val="24"/>
          <w:szCs w:val="24"/>
        </w:rPr>
        <w:t>亲青筹</w:t>
      </w:r>
      <w:r w:rsidRPr="00054831">
        <w:rPr>
          <w:sz w:val="24"/>
          <w:szCs w:val="24"/>
        </w:rPr>
        <w:t>”</w:t>
      </w:r>
      <w:r w:rsidRPr="00054831">
        <w:rPr>
          <w:rFonts w:hint="eastAsia"/>
          <w:sz w:val="24"/>
          <w:szCs w:val="24"/>
        </w:rPr>
        <w:t>平台</w:t>
      </w:r>
      <w:r>
        <w:rPr>
          <w:rFonts w:hint="eastAsia"/>
          <w:sz w:val="24"/>
          <w:szCs w:val="24"/>
        </w:rPr>
        <w:t>发布内容的责任。</w:t>
      </w:r>
      <w:r w:rsidRPr="00054831">
        <w:rPr>
          <w:rFonts w:hint="eastAsia"/>
          <w:sz w:val="24"/>
          <w:szCs w:val="24"/>
        </w:rPr>
        <w:t>必须遵循：</w:t>
      </w:r>
    </w:p>
    <w:p w14:paraId="58E61E4B" w14:textId="77777777" w:rsidR="0009348C" w:rsidRPr="00054831" w:rsidRDefault="0009348C" w:rsidP="0009348C">
      <w:pPr>
        <w:rPr>
          <w:sz w:val="24"/>
          <w:szCs w:val="24"/>
        </w:rPr>
      </w:pPr>
      <w:r w:rsidRPr="00054831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54831">
        <w:rPr>
          <w:rFonts w:hint="eastAsia"/>
          <w:sz w:val="24"/>
          <w:szCs w:val="24"/>
        </w:rPr>
        <w:t>发布资料必须符合中国有关法律法规。</w:t>
      </w:r>
    </w:p>
    <w:p w14:paraId="0F24F598" w14:textId="77777777" w:rsidR="0009348C" w:rsidRPr="00054831" w:rsidRDefault="0009348C" w:rsidP="0009348C">
      <w:pPr>
        <w:rPr>
          <w:sz w:val="24"/>
          <w:szCs w:val="24"/>
        </w:rPr>
      </w:pPr>
      <w:r w:rsidRPr="00054831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54831">
        <w:rPr>
          <w:rFonts w:hint="eastAsia"/>
          <w:sz w:val="24"/>
          <w:szCs w:val="24"/>
        </w:rPr>
        <w:t>使用</w:t>
      </w:r>
      <w:r w:rsidRPr="00054831">
        <w:rPr>
          <w:sz w:val="24"/>
          <w:szCs w:val="24"/>
        </w:rPr>
        <w:t>“</w:t>
      </w:r>
      <w:r w:rsidRPr="00054831">
        <w:rPr>
          <w:rFonts w:hint="eastAsia"/>
          <w:sz w:val="24"/>
          <w:szCs w:val="24"/>
        </w:rPr>
        <w:t>亲青筹</w:t>
      </w:r>
      <w:r w:rsidRPr="00054831">
        <w:rPr>
          <w:sz w:val="24"/>
          <w:szCs w:val="24"/>
        </w:rPr>
        <w:t>”</w:t>
      </w:r>
      <w:r w:rsidRPr="00054831">
        <w:rPr>
          <w:rFonts w:hint="eastAsia"/>
          <w:sz w:val="24"/>
          <w:szCs w:val="24"/>
        </w:rPr>
        <w:t>平台用户服务且不作其他商业或非法用途。</w:t>
      </w:r>
    </w:p>
    <w:p w14:paraId="17EE9399" w14:textId="77777777" w:rsidR="0009348C" w:rsidRPr="00054831" w:rsidRDefault="0009348C" w:rsidP="0009348C">
      <w:pPr>
        <w:rPr>
          <w:sz w:val="24"/>
          <w:szCs w:val="24"/>
        </w:rPr>
      </w:pPr>
      <w:r w:rsidRPr="00054831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054831">
        <w:rPr>
          <w:rFonts w:hint="eastAsia"/>
          <w:sz w:val="24"/>
          <w:szCs w:val="24"/>
        </w:rPr>
        <w:t>遵守所有使用网站服务的网络协议、规定、程序和惯例。</w:t>
      </w:r>
    </w:p>
    <w:p w14:paraId="36A12415" w14:textId="77777777" w:rsidR="0009348C" w:rsidRPr="00054831" w:rsidRDefault="0009348C" w:rsidP="0009348C">
      <w:pPr>
        <w:rPr>
          <w:sz w:val="24"/>
          <w:szCs w:val="24"/>
        </w:rPr>
      </w:pPr>
      <w:r w:rsidRPr="00054831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054831">
        <w:rPr>
          <w:rFonts w:hint="eastAsia"/>
          <w:sz w:val="24"/>
          <w:szCs w:val="24"/>
        </w:rPr>
        <w:t>不得利用本平台危害国家安全、泄露国家秘密，不得侵犯国家社会集体的和公民的合法权益。</w:t>
      </w:r>
    </w:p>
    <w:p w14:paraId="5EF208C0" w14:textId="77777777" w:rsidR="0009348C" w:rsidRDefault="0009348C" w:rsidP="0009348C">
      <w:pPr>
        <w:rPr>
          <w:sz w:val="24"/>
          <w:szCs w:val="24"/>
        </w:rPr>
      </w:pPr>
      <w:r w:rsidRPr="00054831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054831">
        <w:rPr>
          <w:rFonts w:hint="eastAsia"/>
          <w:sz w:val="24"/>
          <w:szCs w:val="24"/>
        </w:rPr>
        <w:t>不得利用本平台制作、复制和传播下列信息：煽动抗拒、破坏宪法和法律、行政法规实施的；煽动颠覆国家政权，推翻社会主义制度的；煽动分裂国家、破坏国家统一；煽动民族仇恨、民族歧视，破坏民族团结的；捏造或者歪曲事实，散布谣言，扰乱社会秩序的；宣扬封建迷信、淫秽、色情、赌博、暴力、凶杀、恐怖、教唆犯罪的；公然侮辱他人或者捏造事实诽谤他人的，或者进行其他恶意攻击的；损害国家机关信誉的；其他违反宪法和法律行政法规的；进行商业广告行为。</w:t>
      </w:r>
    </w:p>
    <w:p w14:paraId="0646A6C3" w14:textId="77777777" w:rsidR="0009348C" w:rsidRPr="00054831" w:rsidRDefault="0009348C" w:rsidP="0009348C">
      <w:pPr>
        <w:ind w:firstLineChars="200" w:firstLine="480"/>
        <w:rPr>
          <w:sz w:val="24"/>
          <w:szCs w:val="24"/>
        </w:rPr>
      </w:pPr>
      <w:r w:rsidRPr="00054831">
        <w:rPr>
          <w:rFonts w:hint="eastAsia"/>
          <w:sz w:val="24"/>
          <w:szCs w:val="24"/>
        </w:rPr>
        <w:t>若用户的行为不符合以上的条款，浙江省青少年发展基金会将取消用户服务帐号</w:t>
      </w:r>
      <w:r>
        <w:rPr>
          <w:rFonts w:hint="eastAsia"/>
          <w:sz w:val="24"/>
          <w:szCs w:val="24"/>
        </w:rPr>
        <w:t>，并保留追诉法律责任的权力</w:t>
      </w:r>
      <w:r w:rsidRPr="00054831">
        <w:rPr>
          <w:rFonts w:hint="eastAsia"/>
          <w:sz w:val="24"/>
          <w:szCs w:val="24"/>
        </w:rPr>
        <w:t>。</w:t>
      </w:r>
    </w:p>
    <w:p w14:paraId="5F7847BA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4831">
        <w:rPr>
          <w:rFonts w:hint="eastAsia"/>
          <w:sz w:val="24"/>
          <w:szCs w:val="24"/>
        </w:rPr>
        <w:t>用户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不得向受助人及其近亲属、捐助人等索取、变相索取报酬，受助人或其近亲属主动馈赠且无法当场拒绝或当场拒绝不便的，应及时向</w:t>
      </w:r>
      <w:r>
        <w:rPr>
          <w:rFonts w:ascii="宋体" w:eastAsia="宋体" w:hAnsi="宋体" w:cs="宋体" w:hint="eastAsia"/>
          <w:kern w:val="0"/>
          <w:sz w:val="24"/>
          <w:szCs w:val="24"/>
        </w:rPr>
        <w:t>浙江省青少年发展基金会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报告，按要求处理馈赠物品。</w:t>
      </w:r>
    </w:p>
    <w:p w14:paraId="24648FF3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4831">
        <w:rPr>
          <w:rFonts w:hint="eastAsia"/>
          <w:sz w:val="24"/>
          <w:szCs w:val="24"/>
        </w:rPr>
        <w:t>用户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应尊重受助人及其近亲属、捐助人和其他志愿者等的隐私权，对在参与相关服务活动过程中获悉的个人隐私、商业秘密或者其他依法受保护的信息予以保密。</w:t>
      </w:r>
    </w:p>
    <w:p w14:paraId="40F32DE7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4831">
        <w:rPr>
          <w:rFonts w:hint="eastAsia"/>
          <w:sz w:val="24"/>
          <w:szCs w:val="24"/>
        </w:rPr>
        <w:t>用户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未经</w:t>
      </w:r>
      <w:r>
        <w:rPr>
          <w:rFonts w:ascii="宋体" w:eastAsia="宋体" w:hAnsi="宋体" w:cs="宋体" w:hint="eastAsia"/>
          <w:kern w:val="0"/>
          <w:sz w:val="24"/>
          <w:szCs w:val="24"/>
        </w:rPr>
        <w:t>浙江省青少年发展基金会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同意，不得擅自代表本会向受助人及其近亲属、捐助人等进行承诺或者签署文件。</w:t>
      </w:r>
    </w:p>
    <w:p w14:paraId="4C34BB7A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54831">
        <w:rPr>
          <w:rFonts w:hint="eastAsia"/>
          <w:sz w:val="24"/>
          <w:szCs w:val="24"/>
        </w:rPr>
        <w:t>用户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应保证填写的内容、提交的文件材料均</w:t>
      </w:r>
      <w:r>
        <w:rPr>
          <w:rFonts w:ascii="宋体" w:eastAsia="宋体" w:hAnsi="宋体" w:cs="宋体" w:hint="eastAsia"/>
          <w:kern w:val="0"/>
          <w:sz w:val="24"/>
          <w:szCs w:val="24"/>
        </w:rPr>
        <w:t>真实有效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，不存在虚构或隐瞒等情形。</w:t>
      </w:r>
    </w:p>
    <w:p w14:paraId="1E0918E1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6、用户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具有审核社会组织身份和社会组织申报项目的权利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，核实受益人实际情况的义务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。募款结束后，</w:t>
      </w:r>
      <w:r>
        <w:rPr>
          <w:rFonts w:ascii="宋体" w:eastAsia="宋体" w:hAnsi="宋体" w:cs="宋体" w:hint="eastAsia"/>
          <w:kern w:val="0"/>
          <w:sz w:val="24"/>
          <w:szCs w:val="24"/>
        </w:rPr>
        <w:t>须做好或协助社会组织做好捐款的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落实工作,上传</w:t>
      </w:r>
      <w:r>
        <w:rPr>
          <w:rFonts w:ascii="宋体" w:eastAsia="宋体" w:hAnsi="宋体" w:cs="宋体" w:hint="eastAsia"/>
          <w:kern w:val="0"/>
          <w:sz w:val="24"/>
          <w:szCs w:val="24"/>
        </w:rPr>
        <w:t>捐款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实施的</w:t>
      </w:r>
      <w:r>
        <w:rPr>
          <w:rFonts w:ascii="宋体" w:eastAsia="宋体" w:hAnsi="宋体" w:cs="宋体" w:hint="eastAsia"/>
          <w:kern w:val="0"/>
          <w:sz w:val="24"/>
          <w:szCs w:val="24"/>
        </w:rPr>
        <w:t>相关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图片资料，并将纸质材料报送省青基会。</w:t>
      </w:r>
    </w:p>
    <w:p w14:paraId="5E0C363F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用户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如果发生重大事项变化，无法实施救助活动，需及时书面报告</w:t>
      </w:r>
      <w:r>
        <w:rPr>
          <w:rFonts w:ascii="宋体" w:eastAsia="宋体" w:hAnsi="宋体" w:cs="宋体" w:hint="eastAsia"/>
          <w:kern w:val="0"/>
          <w:sz w:val="24"/>
          <w:szCs w:val="24"/>
        </w:rPr>
        <w:t>浙江省青少年发展基金会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，并协商处理相关事宜。</w:t>
      </w:r>
    </w:p>
    <w:p w14:paraId="1589E5CE" w14:textId="77777777" w:rsidR="0009348C" w:rsidRPr="00054831" w:rsidRDefault="0009348C" w:rsidP="0009348C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用户</w:t>
      </w:r>
      <w:r>
        <w:rPr>
          <w:rFonts w:ascii="宋体" w:eastAsia="宋体" w:hAnsi="宋体" w:cs="宋体" w:hint="eastAsia"/>
          <w:kern w:val="0"/>
          <w:sz w:val="24"/>
          <w:szCs w:val="24"/>
        </w:rPr>
        <w:t>须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向浙江省青少年发展基金会提供有效的联系方式，包括手机号、座机号、电子邮件等。如联系方式变更的，用户应及时通知本会或将登记在本会的联系方式直接进行修改。</w:t>
      </w:r>
    </w:p>
    <w:p w14:paraId="6641DE49" w14:textId="77777777" w:rsidR="0009348C" w:rsidRPr="00054831" w:rsidRDefault="0009348C" w:rsidP="0009348C">
      <w:pPr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浙江省青少年发展基金会有权对项目实施进程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捐款使用情况进行监督检查，如发现项目开展及捐款使用不符合项目申请要求的，有权责令改正，并可</w:t>
      </w:r>
      <w:r>
        <w:rPr>
          <w:rFonts w:ascii="宋体" w:eastAsia="宋体" w:hAnsi="宋体" w:cs="宋体" w:hint="eastAsia"/>
          <w:kern w:val="0"/>
          <w:sz w:val="24"/>
          <w:szCs w:val="24"/>
        </w:rPr>
        <w:t>终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止项目实施</w:t>
      </w:r>
      <w:r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并追缴受助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资金。</w:t>
      </w:r>
    </w:p>
    <w:p w14:paraId="07F9772E" w14:textId="77777777" w:rsidR="0009348C" w:rsidRPr="00054831" w:rsidRDefault="0009348C" w:rsidP="0009348C">
      <w:pPr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0、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用户如在履行职责并行使相关权利的时候，有其它违反法律法规的行为，一经发现，将依据法律交由相关部门处置。</w:t>
      </w:r>
    </w:p>
    <w:p w14:paraId="085DDF54" w14:textId="77777777" w:rsidR="0009348C" w:rsidRPr="00054831" w:rsidRDefault="0009348C" w:rsidP="0009348C">
      <w:pPr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1、浙江省青少年发展基金会</w:t>
      </w: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对相关规定保留最终解释权。</w:t>
      </w:r>
    </w:p>
    <w:p w14:paraId="144D5529" w14:textId="77777777" w:rsidR="0009348C" w:rsidRDefault="0009348C" w:rsidP="0009348C">
      <w:pPr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已详细阅读上述规范，并完全接受。</w:t>
      </w:r>
    </w:p>
    <w:p w14:paraId="75C8CFD9" w14:textId="77777777" w:rsidR="0009348C" w:rsidRDefault="0009348C" w:rsidP="0009348C">
      <w:pPr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</w:p>
    <w:p w14:paraId="33DA9C63" w14:textId="77777777" w:rsidR="0009348C" w:rsidRPr="00054831" w:rsidRDefault="0009348C" w:rsidP="0009348C">
      <w:pPr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</w:p>
    <w:p w14:paraId="64AE52D0" w14:textId="77777777" w:rsidR="0009348C" w:rsidRPr="00054831" w:rsidRDefault="0009348C" w:rsidP="0009348C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XX团委负责人签名：</w:t>
      </w:r>
    </w:p>
    <w:p w14:paraId="0EABCF08" w14:textId="77777777" w:rsidR="0009348C" w:rsidRDefault="0009348C" w:rsidP="0009348C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（单位盖章）</w:t>
      </w:r>
    </w:p>
    <w:p w14:paraId="703214BC" w14:textId="77777777" w:rsidR="0009348C" w:rsidRDefault="0009348C" w:rsidP="0009348C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54831">
        <w:rPr>
          <w:rFonts w:ascii="宋体" w:eastAsia="宋体" w:hAnsi="宋体" w:cs="宋体" w:hint="eastAsia"/>
          <w:kern w:val="0"/>
          <w:sz w:val="24"/>
          <w:szCs w:val="24"/>
        </w:rPr>
        <w:t>日期</w:t>
      </w:r>
    </w:p>
    <w:p w14:paraId="4C525E4B" w14:textId="77777777" w:rsidR="00DB6A45" w:rsidRDefault="00DB6A45">
      <w:bookmarkStart w:id="0" w:name="_GoBack"/>
      <w:bookmarkEnd w:id="0"/>
    </w:p>
    <w:sectPr w:rsidR="00DB6A45" w:rsidSect="00A460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C"/>
    <w:rsid w:val="0009348C"/>
    <w:rsid w:val="00A46052"/>
    <w:rsid w:val="00D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85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8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2016-05-08T02:05:00Z</dcterms:created>
  <dcterms:modified xsi:type="dcterms:W3CDTF">2016-05-08T02:05:00Z</dcterms:modified>
</cp:coreProperties>
</file>